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3" w:rsidRPr="00C92013" w:rsidRDefault="00C92013" w:rsidP="00C920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</w:pPr>
      <w:bookmarkStart w:id="0" w:name="_GoBack"/>
      <w:r w:rsidRPr="00C92013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Теоретические основы духовно-нравственного воспитания дошкольников в детском саду</w:t>
      </w:r>
    </w:p>
    <w:bookmarkEnd w:id="0"/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Привитие ребёнку нравственных и духовных ценностей — актуальная задача дошкольного образования. Это направление работы педагогов активно развивается, включает всё новые методы развития личностных качеств детей. </w:t>
      </w:r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Потребность активного взаимодействия взрослого и ребёнка с целью сохранения нравственного здоровья диктуется реалиями современной жизни.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Ребёнок должен обрести моральные ориентиры в условиях технически и материально насыщенного окружения.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(Современные дети — представители цифрового поколения)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лицу.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Дети во все времена проявляются одинаковое стремление к активному восприятию миру взрослых, их действиям в предметном окружении и взаимодействию с другими людьми. В XXI веке окружающая ребёнка среда перенасыщена цифровыми источниками информации и техническими приборами для общения. Дети чаще видят, как родители проводят время у экрана компьютера, телефона или планшета. Гаджеты легко захватывают и детское внимание, время эффективной передачи культуры общения, традиций, моральных основ может быть упущено, и сформировать нравственные качества в будущем окажется сложной задачей.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(Раннее детство — время эффективной установки ценностных ориентиров в жизни)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C92013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Цели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Суть духовно-нравственного воспитания заключается в формировании у ребёнка понятий о нематериальных ценностях в жизни.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 Это осознание значимости семьи для каждого человека, уважение старшего поколения, желание совершать добрые поступки, бережное отношение к природе. Воспитать нравственность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духовного развития. Необходимость духовно-нравственного воспитания в ДОУ зафиксирована Федеральным государственным образовательным стандартом (ФГОС </w:t>
      </w:r>
      <w:proofErr w:type="gramStart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</w:t>
      </w:r>
      <w:proofErr w:type="gramEnd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).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(Для большинства дошкольников в нашей стране детский сад становится обязательным этапом воспитания)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Духовно-нравственное воспитание в дошкольном учреждении имеет целью формирование у детей гуманного отношения к окружающему миру.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Требованию образовательного заказа ФГОС подчинена вся система обучения в детском саду: учебная и трудовая деятельность, игры, досуги и праздники, выездные мероприятия, самостоятельные занятия дошкольников в условиях специально организованной предметно-пространственной среды. Роль воспитателя в нравственном развитии детей состоит в обогащении их представлений об истории и традициях страны, восприятия общечеловеческих ценностей в художественных произведениях. Детям не «читается мораль» — их привлекают к беседам на темы нравственности. Дошкольники — активные исследователи, и в размышлениях над случаями из жизни и литературы они способны сами нарисовать позитивную картину мира.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lastRenderedPageBreak/>
        <w:t>(На занятиях в ДОУ дошкольники расширяют спектр эмоциональных переживаний и учатся конструктивно их выражать)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C92013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Задачи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детском саду реализуются следующие воспитательные задачи нравственной направленности:</w:t>
      </w:r>
    </w:p>
    <w:p w:rsidR="00C92013" w:rsidRPr="00C92013" w:rsidRDefault="00C92013" w:rsidP="00C92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Сформировать в детях способность сопереживать.</w:t>
      </w:r>
    </w:p>
    <w:p w:rsidR="00C92013" w:rsidRPr="00C92013" w:rsidRDefault="00C92013" w:rsidP="00C92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Зародить уважение к своей нации и к представителям других национальностей.</w:t>
      </w:r>
    </w:p>
    <w:p w:rsidR="00C92013" w:rsidRPr="00C92013" w:rsidRDefault="00C92013" w:rsidP="00C92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Воспитать любовь к родному дому, семье, малой родине.</w:t>
      </w:r>
    </w:p>
    <w:p w:rsidR="00C92013" w:rsidRPr="00C92013" w:rsidRDefault="00C92013" w:rsidP="00C92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Усвоение знаний о культуре и истории родной страны.</w:t>
      </w:r>
    </w:p>
    <w:p w:rsidR="00C92013" w:rsidRPr="00C92013" w:rsidRDefault="00C92013" w:rsidP="00C92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сопричастности к народным и религиозным традициям.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(Понимание, что такое жертвенность и в каких поступках она проявляется, приходит через обсуждение сказочных сюжетов)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C92013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Приёмы</w:t>
      </w:r>
    </w:p>
    <w:p w:rsidR="00C92013" w:rsidRPr="00C92013" w:rsidRDefault="00C92013" w:rsidP="00C9201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Задачи духовно-нравственного развития реализуются в рамках следующих воспитательных направлений:</w:t>
      </w:r>
    </w:p>
    <w:p w:rsidR="00C92013" w:rsidRPr="00C92013" w:rsidRDefault="00C92013" w:rsidP="00C92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Духовно-образовательное. На занятиях дети совместно с педагогом изучают сказки, стихотворения и рассказы, обязательно обсуждаются поступки героев, черты характера. Произведения для совместного чтения с дошкольниками всегда содержат элемент нравственного воспитания. Например, сказка «Репка» учит ценности совместного дела, «Три медведя» — важности семьи, «Цветик-</w:t>
      </w:r>
      <w:proofErr w:type="spellStart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семицветик</w:t>
      </w:r>
      <w:proofErr w:type="spellEnd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» — жертвенности, «Чук и Гек» </w:t>
      </w: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— любви к труду и родине и т. д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ind w:left="720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(Сказка заставляет детей сопереживать героям и даёт возможность оценить добрый поступок персонажа)</w:t>
      </w:r>
    </w:p>
    <w:p w:rsidR="00C92013" w:rsidRPr="00C92013" w:rsidRDefault="00C92013" w:rsidP="00C92013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Беседы выстраиваются также из обсуждения реальных ситуаций, поступков воспитанников. </w:t>
      </w:r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Поскольку у дошкольников недостаточно развито восприятие абстрактных образов, </w:t>
      </w:r>
      <w:proofErr w:type="gramStart"/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мотивирующим</w:t>
      </w:r>
      <w:proofErr w:type="gramEnd"/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 материалов для начала беседы служат наглядные примеры: сюжетные иллюстрации, картинки с эмоциональными состояниями персонажей, фотографии.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br/>
      </w:r>
    </w:p>
    <w:p w:rsidR="00C92013" w:rsidRPr="00C92013" w:rsidRDefault="00C92013" w:rsidP="00C92013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Дети любят книжки с картинками не только за красочность — это замечаешь, читая совместно с малышами. В возрасте трёх лет мой сын перешёл к активному обсуждению книжных персонажей. Ребёнку, естественно, было сложно сразу выделить черты характера героя или извлечь смысл его поступка. Понимание к сыну приходило через параллельное просматривание иллюстраций. На картинках легко распознать эмоции персонажей и сделать вывод, совершает главный герой доброе дело или допускает ошибку.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ind w:left="720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(Дошкольникам легче воспринимать образы героев, если книжка содержит красочные иллюстрации)</w:t>
      </w:r>
    </w:p>
    <w:p w:rsidR="00C92013" w:rsidRPr="00C92013" w:rsidRDefault="00C92013" w:rsidP="00C92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proofErr w:type="spellStart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Воспитательно</w:t>
      </w:r>
      <w:proofErr w:type="spellEnd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-оздоровительное. «В здоровом теле — здоровый дух» — это надо запомнить и осознать с раннего детства. </w:t>
      </w:r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Духовно-нравственное воспитание </w:t>
      </w:r>
      <w:proofErr w:type="gramStart"/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состоит</w:t>
      </w:r>
      <w:proofErr w:type="gramEnd"/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 в том числе и в привитии детям здорового образа жизни.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Важность двигательной активности передаётся через динамичные игры и праздничные действа в детском саду. Прелесть пеших прогулок познаётся во время экскурсий и походов.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ind w:left="720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(В походной деятельности дошкольники приобщаются к здоровому образу жизни и проникаются любовью к родному краю)</w:t>
      </w:r>
    </w:p>
    <w:p w:rsidR="00C92013" w:rsidRPr="00C92013" w:rsidRDefault="00C92013" w:rsidP="00C92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Нравственно-трудовое. Нравственность воспитывается в приобщении детей к трудовым акциям: малыши оказывают посильную помощь на субботниках, в генеральной уборке, озеленении территории ДОУ. Развитию уважения к ручному труду способствуют занятия по изготовлению подарков: открытки для ветеранов, бусы для мамы на праздник 8 Марта и др.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ind w:left="720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lastRenderedPageBreak/>
        <w:t>(Поделки к праздникам получаются у ребят особенно хорошо, потому что их старание идёт от желания сделать приятное родным)</w:t>
      </w:r>
    </w:p>
    <w:p w:rsidR="00C92013" w:rsidRPr="00C92013" w:rsidRDefault="00C92013" w:rsidP="00C920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Культурно-познавательное. Образы мировой культуры хранят в себе вневременные человеческие ценности. Художественные произведения (картины, скульптура) часто олицетворяют идеалы нравственности. А музыкальные композиции развивают способность детей сопереживать, глубже воспринимать эмоции. Духовно-нравственное воспитание осуществляется во время просмотра фильмов и мультфильмов, посещения концертного зала, театра или музея, участия в церковных праздниках.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br/>
      </w:r>
    </w:p>
    <w:p w:rsidR="00C92013" w:rsidRPr="00C92013" w:rsidRDefault="00C92013" w:rsidP="00C92013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Посещение с детьми церкви, чтение и обсуждение адаптированных религиозных текстов обязательно должно быть согласовано с родителями. </w:t>
      </w:r>
      <w:proofErr w:type="gramStart"/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Воспитатель группы, которую посещает мой сын, в начале учебного года проводила консультацию с родителями, рассказывала о направлениях в духовно-нравственном развития детей.</w:t>
      </w:r>
      <w:proofErr w:type="gramEnd"/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Отдельно </w:t>
      </w:r>
      <w:proofErr w:type="gramStart"/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был представлен план по приобщению ребят к православной культуре и спрашивалось</w:t>
      </w:r>
      <w:proofErr w:type="gramEnd"/>
      <w:r w:rsidRPr="00C92013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согласие каждого родителя на его осуществление.</w:t>
      </w:r>
    </w:p>
    <w:p w:rsidR="00C92013" w:rsidRPr="00C92013" w:rsidRDefault="00C92013" w:rsidP="00C92013">
      <w:pPr>
        <w:shd w:val="clear" w:color="auto" w:fill="FFFFFF"/>
        <w:spacing w:after="0" w:line="255" w:lineRule="atLeast"/>
        <w:ind w:left="720"/>
        <w:jc w:val="center"/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</w:pPr>
      <w:r w:rsidRPr="00C92013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(Участие в православных праздниках приобщает дошкольников к культуре родной страны)</w:t>
      </w:r>
    </w:p>
    <w:p w:rsidR="00C92013" w:rsidRPr="00C92013" w:rsidRDefault="00C92013" w:rsidP="00C920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Духовно-нравственное воспитание — основной компонент образования в детском саду. </w:t>
      </w:r>
      <w:r w:rsidRPr="00C9201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Задача развития позитивного развития детей в этом направлении осуществляется непрерывно с момента поступления в ДОУ.</w:t>
      </w:r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 Обсуждение нравственных проблем в сюжетах вымышленных и реальных осуществляется от </w:t>
      </w:r>
      <w:proofErr w:type="gramStart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простого</w:t>
      </w:r>
      <w:proofErr w:type="gramEnd"/>
      <w:r w:rsidRPr="00C9201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к сложному. Как было сказано выше, младшие дошкольники учатся воспринимать и оценивать поступки персонажей по картинкам. В ясельной группе воспитатель использует перчаточные куклы и плюшевые игрушки, чтобы показать малышам сценку, в младшей и средней группе ребята изучают книжные иллюстрации, видеоролики, репродукции картин. С воспитанниками старшей и подготовительной групп учатся обсуждать абстрактные образы, прогнозировать возможные результаты и последствия поступков. Дети 5–7 лет с интересом участвуют в этических беседах о дружбе, уважении, заботе.</w:t>
      </w:r>
    </w:p>
    <w:p w:rsidR="005F08DF" w:rsidRDefault="005F08DF"/>
    <w:sectPr w:rsidR="005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4C5"/>
    <w:multiLevelType w:val="multilevel"/>
    <w:tmpl w:val="F37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571C"/>
    <w:multiLevelType w:val="multilevel"/>
    <w:tmpl w:val="30C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34"/>
    <w:rsid w:val="00327834"/>
    <w:rsid w:val="005F08DF"/>
    <w:rsid w:val="00C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013"/>
    <w:rPr>
      <w:b/>
      <w:bCs/>
    </w:rPr>
  </w:style>
  <w:style w:type="paragraph" w:customStyle="1" w:styleId="wp-caption-text">
    <w:name w:val="wp-caption-text"/>
    <w:basedOn w:val="a"/>
    <w:rsid w:val="00C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013"/>
    <w:rPr>
      <w:b/>
      <w:bCs/>
    </w:rPr>
  </w:style>
  <w:style w:type="paragraph" w:customStyle="1" w:styleId="wp-caption-text">
    <w:name w:val="wp-caption-text"/>
    <w:basedOn w:val="a"/>
    <w:rsid w:val="00C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6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128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06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2023-03-02T08:42:00Z</dcterms:created>
  <dcterms:modified xsi:type="dcterms:W3CDTF">2023-03-02T08:49:00Z</dcterms:modified>
</cp:coreProperties>
</file>